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C6" w:rsidRPr="00E57153" w:rsidRDefault="00EF7586" w:rsidP="00C36CC6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MAGGIE THE CAT</w:t>
      </w:r>
    </w:p>
    <w:p w:rsidR="00C36CC6" w:rsidRPr="00E57153" w:rsidRDefault="00EF7586" w:rsidP="00C36CC6">
      <w:pPr>
        <w:shd w:val="clear" w:color="auto" w:fill="FFFFFF"/>
        <w:rPr>
          <w:rFonts w:cs="Arial"/>
          <w:b/>
          <w:sz w:val="20"/>
        </w:rPr>
      </w:pPr>
      <w:r w:rsidRPr="00EF7586">
        <w:rPr>
          <w:rFonts w:cs="Arial"/>
          <w:b/>
          <w:bCs/>
          <w:sz w:val="20"/>
        </w:rPr>
        <w:t>Teil der Trilogie «PORCA MISERIA»</w:t>
      </w:r>
      <w:r w:rsidRPr="00EF7586">
        <w:rPr>
          <w:rFonts w:cs="Arial"/>
          <w:b/>
          <w:bCs/>
          <w:sz w:val="20"/>
        </w:rPr>
        <w:br/>
        <w:t>Choreographie: Trajal Harrell</w:t>
      </w:r>
    </w:p>
    <w:p w:rsidR="00C36CC6" w:rsidRDefault="00EF7586" w:rsidP="00C36CC6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Zürich-Premiere am 23</w:t>
      </w:r>
      <w:r w:rsidR="00C36CC6" w:rsidRPr="00E57153">
        <w:rPr>
          <w:rFonts w:cs="Arial"/>
          <w:b/>
          <w:sz w:val="20"/>
        </w:rPr>
        <w:t>. Oktober 2024 | Pfauen</w:t>
      </w:r>
    </w:p>
    <w:p w:rsidR="008D79AF" w:rsidRDefault="008D79AF" w:rsidP="00C36CC6">
      <w:pPr>
        <w:shd w:val="clear" w:color="auto" w:fill="FFFFFF"/>
        <w:rPr>
          <w:rFonts w:cs="Arial"/>
          <w:b/>
          <w:sz w:val="20"/>
        </w:rPr>
      </w:pPr>
    </w:p>
    <w:p w:rsidR="004D0129" w:rsidRPr="004D0129" w:rsidRDefault="008D79AF" w:rsidP="004D0129">
      <w:pPr>
        <w:spacing w:line="240" w:lineRule="auto"/>
        <w:textAlignment w:val="baseline"/>
        <w:rPr>
          <w:rFonts w:ascii="Helvetica" w:hAnsi="Helvetica" w:cs="Helvetica"/>
          <w:bCs/>
          <w:color w:val="000000"/>
          <w:sz w:val="32"/>
          <w:szCs w:val="32"/>
        </w:rPr>
      </w:pPr>
      <w:r w:rsidRPr="004D0129">
        <w:rPr>
          <w:rFonts w:cs="Arial"/>
          <w:b/>
          <w:sz w:val="20"/>
        </w:rPr>
        <w:t xml:space="preserve">Mit: </w:t>
      </w:r>
      <w:r w:rsidRPr="004D0129">
        <w:rPr>
          <w:rFonts w:cs="Arial"/>
          <w:sz w:val="20"/>
        </w:rPr>
        <w:t xml:space="preserve">Trajal Harrell, Christopher Matthews, Perle </w:t>
      </w:r>
      <w:proofErr w:type="spellStart"/>
      <w:r w:rsidRPr="004D0129">
        <w:rPr>
          <w:rFonts w:cs="Arial"/>
          <w:sz w:val="20"/>
        </w:rPr>
        <w:t>Palombe</w:t>
      </w:r>
      <w:proofErr w:type="spellEnd"/>
      <w:r w:rsidRPr="004D0129">
        <w:rPr>
          <w:rFonts w:cs="Arial"/>
          <w:sz w:val="20"/>
        </w:rPr>
        <w:t xml:space="preserve">, Rob </w:t>
      </w:r>
      <w:proofErr w:type="spellStart"/>
      <w:r w:rsidRPr="004D0129">
        <w:rPr>
          <w:rFonts w:cs="Arial"/>
          <w:sz w:val="20"/>
        </w:rPr>
        <w:t>Fordeyn</w:t>
      </w:r>
      <w:proofErr w:type="spellEnd"/>
      <w:r w:rsidRPr="004D0129">
        <w:rPr>
          <w:rFonts w:cs="Arial"/>
          <w:sz w:val="20"/>
        </w:rPr>
        <w:t xml:space="preserve">, Stephanie </w:t>
      </w:r>
      <w:proofErr w:type="spellStart"/>
      <w:r w:rsidRPr="004D0129">
        <w:rPr>
          <w:rFonts w:cs="Arial"/>
          <w:sz w:val="20"/>
        </w:rPr>
        <w:t>Amurao</w:t>
      </w:r>
      <w:proofErr w:type="spellEnd"/>
      <w:r w:rsidRPr="004D0129">
        <w:rPr>
          <w:rFonts w:cs="Arial"/>
          <w:sz w:val="20"/>
        </w:rPr>
        <w:t xml:space="preserve">, Songhay </w:t>
      </w:r>
      <w:proofErr w:type="spellStart"/>
      <w:r w:rsidRPr="004D0129">
        <w:rPr>
          <w:rFonts w:cs="Arial"/>
          <w:sz w:val="20"/>
        </w:rPr>
        <w:t>Toldon</w:t>
      </w:r>
      <w:proofErr w:type="spellEnd"/>
      <w:r w:rsidRPr="004D0129">
        <w:rPr>
          <w:rFonts w:cs="Arial"/>
          <w:sz w:val="20"/>
        </w:rPr>
        <w:t xml:space="preserve">, Ondrej </w:t>
      </w:r>
      <w:proofErr w:type="spellStart"/>
      <w:r w:rsidRPr="004D0129">
        <w:rPr>
          <w:rFonts w:cs="Arial"/>
          <w:sz w:val="20"/>
        </w:rPr>
        <w:t>Vidlar</w:t>
      </w:r>
      <w:proofErr w:type="spellEnd"/>
      <w:r w:rsidRPr="004D0129">
        <w:rPr>
          <w:rFonts w:cs="Arial"/>
          <w:sz w:val="20"/>
        </w:rPr>
        <w:t xml:space="preserve">, Maria Ferreira Silva, </w:t>
      </w:r>
      <w:proofErr w:type="spellStart"/>
      <w:r w:rsidRPr="004D0129">
        <w:rPr>
          <w:rFonts w:cs="Arial"/>
          <w:sz w:val="20"/>
        </w:rPr>
        <w:t>Tiran</w:t>
      </w:r>
      <w:proofErr w:type="spellEnd"/>
      <w:r w:rsidRPr="004D0129">
        <w:rPr>
          <w:rFonts w:cs="Arial"/>
          <w:sz w:val="20"/>
        </w:rPr>
        <w:t xml:space="preserve"> </w:t>
      </w:r>
      <w:proofErr w:type="spellStart"/>
      <w:r w:rsidRPr="004D0129">
        <w:rPr>
          <w:rFonts w:cs="Arial"/>
          <w:sz w:val="20"/>
        </w:rPr>
        <w:t>Willemse</w:t>
      </w:r>
      <w:proofErr w:type="spellEnd"/>
      <w:r w:rsidRPr="004D0129">
        <w:rPr>
          <w:rFonts w:cs="Arial"/>
          <w:sz w:val="20"/>
        </w:rPr>
        <w:t xml:space="preserve">, Jeremy </w:t>
      </w:r>
      <w:proofErr w:type="spellStart"/>
      <w:r w:rsidRPr="004D0129">
        <w:rPr>
          <w:rFonts w:cs="Arial"/>
          <w:sz w:val="20"/>
        </w:rPr>
        <w:t>Nedd</w:t>
      </w:r>
      <w:proofErr w:type="spellEnd"/>
      <w:r w:rsidRPr="004D0129">
        <w:t xml:space="preserve">, Frances </w:t>
      </w:r>
      <w:proofErr w:type="spellStart"/>
      <w:r w:rsidRPr="004D0129">
        <w:t>Chiaverini</w:t>
      </w:r>
      <w:proofErr w:type="spellEnd"/>
      <w:r w:rsidRPr="004D0129">
        <w:t xml:space="preserve">, Challenge </w:t>
      </w:r>
      <w:proofErr w:type="spellStart"/>
      <w:r w:rsidRPr="004D0129">
        <w:t>Gumbodete</w:t>
      </w:r>
      <w:proofErr w:type="spellEnd"/>
      <w:r w:rsidRPr="004D0129">
        <w:t xml:space="preserve">, </w:t>
      </w:r>
      <w:proofErr w:type="spellStart"/>
      <w:r w:rsidR="004D0129" w:rsidRPr="004D0129">
        <w:t>Nasheeka</w:t>
      </w:r>
      <w:proofErr w:type="spellEnd"/>
      <w:r w:rsidR="004D0129" w:rsidRPr="004D0129">
        <w:t xml:space="preserve"> </w:t>
      </w:r>
      <w:proofErr w:type="spellStart"/>
      <w:r w:rsidR="004D0129" w:rsidRPr="004D0129">
        <w:t>Nedsreal</w:t>
      </w:r>
      <w:proofErr w:type="spellEnd"/>
      <w:r w:rsidR="004D0129" w:rsidRPr="004D0129">
        <w:t xml:space="preserve">, </w:t>
      </w:r>
      <w:proofErr w:type="spellStart"/>
      <w:r w:rsidR="004D0129" w:rsidRPr="004D0129">
        <w:t>Vania</w:t>
      </w:r>
      <w:proofErr w:type="spellEnd"/>
      <w:r w:rsidR="004D0129" w:rsidRPr="004D0129">
        <w:t xml:space="preserve"> </w:t>
      </w:r>
      <w:proofErr w:type="spellStart"/>
      <w:r w:rsidR="004D0129" w:rsidRPr="004D0129">
        <w:t>Doutel</w:t>
      </w:r>
      <w:proofErr w:type="spellEnd"/>
      <w:r w:rsidR="004D0129" w:rsidRPr="004D0129">
        <w:t xml:space="preserve"> </w:t>
      </w:r>
      <w:proofErr w:type="spellStart"/>
      <w:r w:rsidR="004D0129" w:rsidRPr="004D0129">
        <w:t>Vaz</w:t>
      </w:r>
      <w:proofErr w:type="spellEnd"/>
    </w:p>
    <w:p w:rsidR="008D79AF" w:rsidRDefault="008D79AF" w:rsidP="008D79AF">
      <w:pPr>
        <w:textAlignment w:val="baseline"/>
        <w:rPr>
          <w:rFonts w:ascii="Helvetica" w:hAnsi="Helvetica" w:cs="Helvetica"/>
          <w:b/>
          <w:bCs/>
          <w:color w:val="000000"/>
          <w:sz w:val="32"/>
          <w:szCs w:val="32"/>
        </w:rPr>
      </w:pPr>
    </w:p>
    <w:p w:rsidR="008D79AF" w:rsidRDefault="008D79AF" w:rsidP="008D79AF">
      <w:pPr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</w:rPr>
        <w:t>Regie, Choreographie, Kostümbild &amp; Musik</w:t>
      </w:r>
    </w:p>
    <w:p w:rsidR="008D79AF" w:rsidRDefault="008D79AF" w:rsidP="008D79AF">
      <w:pPr>
        <w:textAlignment w:val="baseline"/>
        <w:rPr>
          <w:caps/>
          <w:color w:val="000000"/>
        </w:rPr>
      </w:pPr>
      <w:hyperlink r:id="rId7" w:history="1">
        <w:r>
          <w:rPr>
            <w:rStyle w:val="Hyperlink"/>
            <w:caps/>
            <w:color w:val="000000"/>
            <w:bdr w:val="none" w:sz="0" w:space="0" w:color="auto" w:frame="1"/>
          </w:rPr>
          <w:t>Trajal Harrell</w:t>
        </w:r>
      </w:hyperlink>
    </w:p>
    <w:p w:rsidR="008D79AF" w:rsidRPr="008D79AF" w:rsidRDefault="008D79AF" w:rsidP="008D79AF">
      <w:pPr>
        <w:spacing w:line="240" w:lineRule="auto"/>
        <w:rPr>
          <w:rFonts w:ascii="Helvetica" w:hAnsi="Helvetica" w:cs="Helvetica"/>
          <w:b/>
          <w:bCs/>
          <w:caps/>
          <w:color w:val="000000"/>
          <w:sz w:val="32"/>
          <w:szCs w:val="32"/>
          <w:lang w:val="en-US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proofErr w:type="spellStart"/>
      <w:r w:rsidR="00EF7586">
        <w:rPr>
          <w:rFonts w:cs="Arial"/>
          <w:color w:val="000000" w:themeColor="text1"/>
          <w:sz w:val="20"/>
        </w:rPr>
        <w:t>Orpheas</w:t>
      </w:r>
      <w:proofErr w:type="spellEnd"/>
      <w:r w:rsidR="00EF7586">
        <w:rPr>
          <w:rFonts w:cs="Arial"/>
          <w:color w:val="000000" w:themeColor="text1"/>
          <w:sz w:val="20"/>
        </w:rPr>
        <w:t xml:space="preserve"> </w:t>
      </w:r>
      <w:proofErr w:type="spellStart"/>
      <w:r w:rsidR="00EF7586">
        <w:rPr>
          <w:rFonts w:cs="Arial"/>
          <w:color w:val="000000" w:themeColor="text1"/>
          <w:sz w:val="20"/>
        </w:rPr>
        <w:t>Emirzas</w:t>
      </w:r>
      <w:proofErr w:type="spellEnd"/>
      <w:r w:rsidRPr="00E57153">
        <w:rPr>
          <w:rFonts w:cs="Arial"/>
          <w:color w:val="000000" w:themeColor="text1"/>
          <w:sz w:val="20"/>
        </w:rPr>
        <w:t xml:space="preserve"> / Schauspielhaus Zürich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4A13EB" w:rsidRDefault="002638C0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  <w:lang w:val="en-US"/>
        </w:rPr>
      </w:pPr>
      <w:r w:rsidRPr="004A13EB">
        <w:rPr>
          <w:rFonts w:cs="Arial"/>
          <w:color w:val="000000" w:themeColor="text1"/>
          <w:sz w:val="20"/>
          <w:lang w:val="en-US"/>
        </w:rPr>
        <w:t xml:space="preserve">Trajal Harrell, </w:t>
      </w:r>
      <w:proofErr w:type="spellStart"/>
      <w:r w:rsidRPr="004A13EB">
        <w:rPr>
          <w:rFonts w:cs="Arial"/>
          <w:color w:val="000000" w:themeColor="text1"/>
          <w:sz w:val="20"/>
          <w:lang w:val="en-US"/>
        </w:rPr>
        <w:t>Ondrej</w:t>
      </w:r>
      <w:proofErr w:type="spellEnd"/>
      <w:r w:rsidRPr="004A13EB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4A13EB">
        <w:rPr>
          <w:rFonts w:cs="Arial"/>
          <w:color w:val="000000" w:themeColor="text1"/>
          <w:sz w:val="20"/>
          <w:lang w:val="en-US"/>
        </w:rPr>
        <w:t>Vidlar</w:t>
      </w:r>
      <w:proofErr w:type="spellEnd"/>
      <w:r w:rsidRPr="004A13EB">
        <w:rPr>
          <w:rFonts w:cs="Arial"/>
          <w:color w:val="000000" w:themeColor="text1"/>
          <w:sz w:val="20"/>
          <w:lang w:val="en-US"/>
        </w:rPr>
        <w:t xml:space="preserve">, </w:t>
      </w:r>
    </w:p>
    <w:p w:rsidR="00C36CC6" w:rsidRPr="004A13EB" w:rsidRDefault="004A13EB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  <w:lang w:val="en-US"/>
        </w:rPr>
      </w:pPr>
      <w:r w:rsidRPr="004A13EB">
        <w:rPr>
          <w:rFonts w:cs="Arial"/>
          <w:color w:val="000000" w:themeColor="text1"/>
          <w:sz w:val="20"/>
          <w:lang w:val="en-US"/>
        </w:rPr>
        <w:t xml:space="preserve">Trajal Harrell, </w:t>
      </w:r>
      <w:r w:rsidRPr="004A13EB">
        <w:rPr>
          <w:rFonts w:cs="Arial"/>
          <w:color w:val="000000" w:themeColor="text1"/>
          <w:sz w:val="20"/>
          <w:lang w:val="en-US"/>
        </w:rPr>
        <w:tab/>
        <w:t xml:space="preserve">Rob </w:t>
      </w:r>
      <w:proofErr w:type="spellStart"/>
      <w:r w:rsidRPr="004A13EB">
        <w:rPr>
          <w:rFonts w:cs="Arial"/>
          <w:color w:val="000000" w:themeColor="text1"/>
          <w:sz w:val="20"/>
          <w:lang w:val="en-US"/>
        </w:rPr>
        <w:t>Fordeyn</w:t>
      </w:r>
      <w:proofErr w:type="spellEnd"/>
      <w:r w:rsidRPr="004A13EB">
        <w:rPr>
          <w:rFonts w:cs="Arial"/>
          <w:color w:val="000000" w:themeColor="text1"/>
          <w:sz w:val="20"/>
          <w:lang w:val="en-US"/>
        </w:rPr>
        <w:t>, Tira</w:t>
      </w:r>
      <w:r>
        <w:rPr>
          <w:rFonts w:cs="Arial"/>
          <w:color w:val="000000" w:themeColor="text1"/>
          <w:sz w:val="20"/>
          <w:lang w:val="en-US"/>
        </w:rPr>
        <w:t xml:space="preserve">n </w:t>
      </w:r>
      <w:proofErr w:type="spellStart"/>
      <w:r>
        <w:rPr>
          <w:rFonts w:cs="Arial"/>
          <w:color w:val="000000" w:themeColor="text1"/>
          <w:sz w:val="20"/>
          <w:lang w:val="en-US"/>
        </w:rPr>
        <w:t>Willemse</w:t>
      </w:r>
      <w:proofErr w:type="spellEnd"/>
      <w:r>
        <w:rPr>
          <w:rFonts w:cs="Arial"/>
          <w:color w:val="000000" w:themeColor="text1"/>
          <w:sz w:val="20"/>
          <w:lang w:val="en-US"/>
        </w:rPr>
        <w:t xml:space="preserve">, </w:t>
      </w:r>
      <w:proofErr w:type="spellStart"/>
      <w:r>
        <w:rPr>
          <w:rFonts w:cs="Arial"/>
          <w:color w:val="000000" w:themeColor="text1"/>
          <w:sz w:val="20"/>
          <w:lang w:val="en-US"/>
        </w:rPr>
        <w:t>Perle</w:t>
      </w:r>
      <w:proofErr w:type="spellEnd"/>
      <w:r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>
        <w:rPr>
          <w:rFonts w:cs="Arial"/>
          <w:color w:val="000000" w:themeColor="text1"/>
          <w:sz w:val="20"/>
          <w:lang w:val="en-US"/>
        </w:rPr>
        <w:t>Palombe</w:t>
      </w:r>
      <w:proofErr w:type="spellEnd"/>
    </w:p>
    <w:p w:rsidR="00C36CC6" w:rsidRPr="00730380" w:rsidRDefault="004A13EB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  <w:lang w:val="en-US"/>
        </w:rPr>
      </w:pPr>
      <w:proofErr w:type="spellStart"/>
      <w:r w:rsidRPr="00730380">
        <w:rPr>
          <w:rFonts w:cs="Arial"/>
          <w:color w:val="000000" w:themeColor="text1"/>
          <w:sz w:val="20"/>
          <w:lang w:val="en-US"/>
        </w:rPr>
        <w:t>Perle</w:t>
      </w:r>
      <w:proofErr w:type="spellEnd"/>
      <w:r w:rsidRPr="00730380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730380">
        <w:rPr>
          <w:rFonts w:cs="Arial"/>
          <w:color w:val="000000" w:themeColor="text1"/>
          <w:sz w:val="20"/>
          <w:lang w:val="en-US"/>
        </w:rPr>
        <w:t>Palombe</w:t>
      </w:r>
      <w:proofErr w:type="spellEnd"/>
      <w:r w:rsidRPr="00730380">
        <w:rPr>
          <w:rFonts w:cs="Arial"/>
          <w:color w:val="000000" w:themeColor="text1"/>
          <w:sz w:val="20"/>
          <w:lang w:val="en-US"/>
        </w:rPr>
        <w:t xml:space="preserve">, </w:t>
      </w:r>
      <w:r w:rsidR="00730380" w:rsidRPr="00730380">
        <w:rPr>
          <w:rFonts w:cs="Arial"/>
          <w:color w:val="000000" w:themeColor="text1"/>
          <w:sz w:val="20"/>
          <w:lang w:val="en-US"/>
        </w:rPr>
        <w:t xml:space="preserve">Christopher Matthews, </w:t>
      </w:r>
      <w:proofErr w:type="spellStart"/>
      <w:r w:rsidR="00730380" w:rsidRPr="00730380">
        <w:rPr>
          <w:rFonts w:cs="Arial"/>
          <w:color w:val="000000" w:themeColor="text1"/>
          <w:sz w:val="20"/>
          <w:lang w:val="en-US"/>
        </w:rPr>
        <w:t>V</w:t>
      </w:r>
      <w:r w:rsidR="00730380">
        <w:rPr>
          <w:rFonts w:cs="Arial"/>
          <w:color w:val="000000" w:themeColor="text1"/>
          <w:sz w:val="20"/>
          <w:lang w:val="en-US"/>
        </w:rPr>
        <w:t>ania</w:t>
      </w:r>
      <w:proofErr w:type="spellEnd"/>
      <w:r w:rsidR="00730380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="00730380">
        <w:rPr>
          <w:rFonts w:cs="Arial"/>
          <w:color w:val="000000" w:themeColor="text1"/>
          <w:sz w:val="20"/>
          <w:lang w:val="en-US"/>
        </w:rPr>
        <w:t>Doutel</w:t>
      </w:r>
      <w:proofErr w:type="spellEnd"/>
      <w:r w:rsidR="00730380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="00730380">
        <w:rPr>
          <w:rFonts w:cs="Arial"/>
          <w:color w:val="000000" w:themeColor="text1"/>
          <w:sz w:val="20"/>
          <w:lang w:val="en-US"/>
        </w:rPr>
        <w:t>Vaz</w:t>
      </w:r>
      <w:proofErr w:type="spellEnd"/>
      <w:r w:rsidR="00730380">
        <w:rPr>
          <w:rFonts w:cs="Arial"/>
          <w:color w:val="000000" w:themeColor="text1"/>
          <w:sz w:val="20"/>
          <w:lang w:val="en-US"/>
        </w:rPr>
        <w:t xml:space="preserve">, </w:t>
      </w:r>
      <w:bookmarkStart w:id="0" w:name="_GoBack"/>
      <w:bookmarkEnd w:id="0"/>
    </w:p>
    <w:p w:rsidR="00C36CC6" w:rsidRPr="00730380" w:rsidRDefault="00C36CC6" w:rsidP="00EF7586">
      <w:pPr>
        <w:pStyle w:val="Listenabsatz"/>
        <w:ind w:left="1440"/>
        <w:rPr>
          <w:rFonts w:cs="Arial"/>
          <w:color w:val="000000" w:themeColor="text1"/>
          <w:sz w:val="20"/>
          <w:lang w:val="en-US"/>
        </w:rPr>
      </w:pPr>
      <w:r w:rsidRPr="00730380">
        <w:rPr>
          <w:rFonts w:cs="Arial"/>
          <w:color w:val="000000" w:themeColor="text1"/>
          <w:sz w:val="20"/>
          <w:lang w:val="en-US"/>
        </w:rPr>
        <w:tab/>
      </w:r>
      <w:r w:rsidRPr="00730380">
        <w:rPr>
          <w:rFonts w:cs="Arial"/>
          <w:color w:val="000000" w:themeColor="text1"/>
          <w:sz w:val="20"/>
          <w:lang w:val="en-US"/>
        </w:rPr>
        <w:tab/>
      </w:r>
      <w:r w:rsidRPr="00730380">
        <w:rPr>
          <w:rFonts w:cs="Arial"/>
          <w:color w:val="000000" w:themeColor="text1"/>
          <w:sz w:val="20"/>
          <w:lang w:val="en-US"/>
        </w:rPr>
        <w:tab/>
      </w:r>
    </w:p>
    <w:p w:rsidR="00E57153" w:rsidRPr="00730380" w:rsidRDefault="00E57153" w:rsidP="00E57153">
      <w:pPr>
        <w:rPr>
          <w:rFonts w:cs="Arial"/>
          <w:color w:val="000000" w:themeColor="text1"/>
          <w:sz w:val="20"/>
          <w:lang w:val="en-US"/>
        </w:rPr>
      </w:pPr>
    </w:p>
    <w:p w:rsidR="00EF7586" w:rsidRPr="00EF7586" w:rsidRDefault="00EF7586" w:rsidP="00EF7586">
      <w:pPr>
        <w:rPr>
          <w:rFonts w:cs="Arial"/>
          <w:bCs/>
          <w:color w:val="000000" w:themeColor="text1"/>
          <w:sz w:val="20"/>
        </w:rPr>
      </w:pPr>
      <w:r w:rsidRPr="00EF7586">
        <w:rPr>
          <w:rFonts w:cs="Arial"/>
          <w:bCs/>
          <w:color w:val="000000" w:themeColor="text1"/>
          <w:sz w:val="20"/>
        </w:rPr>
        <w:t>Regie, Choreographie, Kostümbild &amp; Musik Trajal Harrell</w:t>
      </w:r>
    </w:p>
    <w:p w:rsidR="00EF7586" w:rsidRPr="00EF7586" w:rsidRDefault="00EF7586" w:rsidP="00EF7586">
      <w:pPr>
        <w:rPr>
          <w:rFonts w:cs="Arial"/>
          <w:bCs/>
          <w:color w:val="000000" w:themeColor="text1"/>
          <w:sz w:val="20"/>
        </w:rPr>
      </w:pPr>
      <w:r w:rsidRPr="00EF7586">
        <w:rPr>
          <w:rFonts w:cs="Arial"/>
          <w:bCs/>
          <w:color w:val="000000" w:themeColor="text1"/>
          <w:sz w:val="20"/>
        </w:rPr>
        <w:t>Bühnenbild Erik </w:t>
      </w:r>
      <w:proofErr w:type="spellStart"/>
      <w:r w:rsidRPr="00EF7586">
        <w:rPr>
          <w:rFonts w:cs="Arial"/>
          <w:bCs/>
          <w:color w:val="000000" w:themeColor="text1"/>
          <w:sz w:val="20"/>
        </w:rPr>
        <w:t>Flatmo</w:t>
      </w:r>
      <w:proofErr w:type="spellEnd"/>
      <w:r w:rsidRPr="00EF7586">
        <w:rPr>
          <w:rFonts w:cs="Arial"/>
          <w:bCs/>
          <w:color w:val="000000" w:themeColor="text1"/>
          <w:sz w:val="20"/>
        </w:rPr>
        <w:t xml:space="preserve"> Trajal Harrell</w:t>
      </w:r>
    </w:p>
    <w:p w:rsidR="00EF7586" w:rsidRPr="00EF7586" w:rsidRDefault="00EF7586" w:rsidP="00EF7586">
      <w:pPr>
        <w:rPr>
          <w:rFonts w:cs="Arial"/>
          <w:bCs/>
          <w:color w:val="000000" w:themeColor="text1"/>
          <w:sz w:val="20"/>
        </w:rPr>
      </w:pPr>
      <w:r w:rsidRPr="00EF7586">
        <w:rPr>
          <w:rFonts w:cs="Arial"/>
          <w:bCs/>
          <w:color w:val="000000" w:themeColor="text1"/>
          <w:sz w:val="20"/>
        </w:rPr>
        <w:t xml:space="preserve">Lichtdesign </w:t>
      </w:r>
      <w:proofErr w:type="spellStart"/>
      <w:r w:rsidRPr="00EF7586">
        <w:rPr>
          <w:rFonts w:cs="Arial"/>
          <w:bCs/>
          <w:color w:val="000000" w:themeColor="text1"/>
          <w:sz w:val="20"/>
        </w:rPr>
        <w:t>Stéfane</w:t>
      </w:r>
      <w:proofErr w:type="spellEnd"/>
      <w:r w:rsidRPr="00EF7586">
        <w:rPr>
          <w:rFonts w:cs="Arial"/>
          <w:bCs/>
          <w:color w:val="000000" w:themeColor="text1"/>
          <w:sz w:val="20"/>
        </w:rPr>
        <w:t> </w:t>
      </w:r>
      <w:proofErr w:type="spellStart"/>
      <w:r w:rsidRPr="00EF7586">
        <w:rPr>
          <w:rFonts w:cs="Arial"/>
          <w:bCs/>
          <w:color w:val="000000" w:themeColor="text1"/>
          <w:sz w:val="20"/>
        </w:rPr>
        <w:t>Perraud</w:t>
      </w:r>
      <w:proofErr w:type="spellEnd"/>
    </w:p>
    <w:p w:rsidR="00EF7586" w:rsidRPr="00EF7586" w:rsidRDefault="00EF7586" w:rsidP="00EF7586">
      <w:pPr>
        <w:rPr>
          <w:rFonts w:cs="Arial"/>
          <w:bCs/>
          <w:color w:val="000000" w:themeColor="text1"/>
          <w:sz w:val="20"/>
        </w:rPr>
      </w:pPr>
      <w:r w:rsidRPr="00EF7586">
        <w:rPr>
          <w:rFonts w:cs="Arial"/>
          <w:bCs/>
          <w:color w:val="000000" w:themeColor="text1"/>
          <w:sz w:val="20"/>
        </w:rPr>
        <w:t>Regieassistenz</w:t>
      </w:r>
      <w:r>
        <w:rPr>
          <w:rFonts w:cs="Arial"/>
          <w:bCs/>
          <w:color w:val="000000" w:themeColor="text1"/>
          <w:sz w:val="20"/>
        </w:rPr>
        <w:t xml:space="preserve"> </w:t>
      </w:r>
      <w:r w:rsidRPr="00EF7586">
        <w:rPr>
          <w:rFonts w:cs="Arial"/>
          <w:bCs/>
          <w:color w:val="000000" w:themeColor="text1"/>
          <w:sz w:val="20"/>
        </w:rPr>
        <w:t>Lennart Boyd Schürmann</w:t>
      </w:r>
      <w:r w:rsidRPr="00EF7586">
        <w:rPr>
          <w:rFonts w:cs="Arial"/>
          <w:bCs/>
          <w:color w:val="000000" w:themeColor="text1"/>
          <w:sz w:val="20"/>
        </w:rPr>
        <w:br/>
        <w:t>Jakob </w:t>
      </w:r>
      <w:proofErr w:type="spellStart"/>
      <w:r w:rsidRPr="00EF7586">
        <w:rPr>
          <w:rFonts w:cs="Arial"/>
          <w:bCs/>
          <w:color w:val="000000" w:themeColor="text1"/>
          <w:sz w:val="20"/>
        </w:rPr>
        <w:t>Wittkowsky</w:t>
      </w:r>
      <w:proofErr w:type="spellEnd"/>
      <w:r w:rsidRPr="00EF7586">
        <w:rPr>
          <w:rFonts w:cs="Arial"/>
          <w:bCs/>
          <w:color w:val="000000" w:themeColor="text1"/>
          <w:sz w:val="20"/>
        </w:rPr>
        <w:t xml:space="preserve"> </w:t>
      </w:r>
    </w:p>
    <w:p w:rsidR="00EF7586" w:rsidRPr="00EF7586" w:rsidRDefault="00EF7586" w:rsidP="00EF7586">
      <w:pPr>
        <w:rPr>
          <w:rFonts w:cs="Arial"/>
          <w:bCs/>
          <w:color w:val="000000" w:themeColor="text1"/>
          <w:sz w:val="20"/>
        </w:rPr>
      </w:pPr>
      <w:r w:rsidRPr="00EF7586">
        <w:rPr>
          <w:rFonts w:cs="Arial"/>
          <w:bCs/>
          <w:color w:val="000000" w:themeColor="text1"/>
          <w:sz w:val="20"/>
        </w:rPr>
        <w:t>Dramaturgie Katinka Deecke</w:t>
      </w:r>
    </w:p>
    <w:p w:rsidR="00EF7586" w:rsidRPr="00EF7586" w:rsidRDefault="00EF7586" w:rsidP="00EF7586">
      <w:pPr>
        <w:rPr>
          <w:rFonts w:cs="Arial"/>
          <w:bCs/>
          <w:color w:val="000000" w:themeColor="text1"/>
          <w:sz w:val="20"/>
        </w:rPr>
      </w:pPr>
      <w:r w:rsidRPr="00EF7586">
        <w:rPr>
          <w:rFonts w:cs="Arial"/>
          <w:bCs/>
          <w:color w:val="000000" w:themeColor="text1"/>
          <w:sz w:val="20"/>
        </w:rPr>
        <w:t>Sound Friedo Günther</w:t>
      </w:r>
    </w:p>
    <w:p w:rsidR="00EF7586" w:rsidRPr="00EF7586" w:rsidRDefault="00EF7586" w:rsidP="00EF7586">
      <w:pPr>
        <w:rPr>
          <w:rFonts w:cs="Arial"/>
          <w:bCs/>
          <w:color w:val="000000" w:themeColor="text1"/>
          <w:sz w:val="20"/>
        </w:rPr>
      </w:pPr>
      <w:r w:rsidRPr="00EF7586">
        <w:rPr>
          <w:rFonts w:cs="Arial"/>
          <w:bCs/>
          <w:color w:val="000000" w:themeColor="text1"/>
          <w:sz w:val="20"/>
        </w:rPr>
        <w:t>Technische Leitung Steve Wald</w:t>
      </w:r>
    </w:p>
    <w:p w:rsidR="00EF7586" w:rsidRPr="00EF7586" w:rsidRDefault="00EF7586" w:rsidP="00EF7586">
      <w:pPr>
        <w:rPr>
          <w:rFonts w:cs="Arial"/>
          <w:bCs/>
          <w:color w:val="000000" w:themeColor="text1"/>
          <w:sz w:val="20"/>
        </w:rPr>
      </w:pPr>
      <w:r w:rsidRPr="00EF7586">
        <w:rPr>
          <w:rFonts w:cs="Arial"/>
          <w:bCs/>
          <w:color w:val="000000" w:themeColor="text1"/>
          <w:sz w:val="20"/>
        </w:rPr>
        <w:t>Distribution ART HAPPENS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8"/>
      <w:headerReference w:type="first" r:id="rId9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44CD5"/>
    <w:rsid w:val="002638C0"/>
    <w:rsid w:val="00266038"/>
    <w:rsid w:val="00376117"/>
    <w:rsid w:val="00424482"/>
    <w:rsid w:val="0042534E"/>
    <w:rsid w:val="004444CE"/>
    <w:rsid w:val="004944C8"/>
    <w:rsid w:val="004A13EB"/>
    <w:rsid w:val="004D0129"/>
    <w:rsid w:val="004F5B1A"/>
    <w:rsid w:val="004F5F41"/>
    <w:rsid w:val="005237E9"/>
    <w:rsid w:val="00546E9D"/>
    <w:rsid w:val="005F665C"/>
    <w:rsid w:val="006074CC"/>
    <w:rsid w:val="00730380"/>
    <w:rsid w:val="0078126D"/>
    <w:rsid w:val="007A0CB7"/>
    <w:rsid w:val="007C3AE8"/>
    <w:rsid w:val="007F5613"/>
    <w:rsid w:val="00801C1F"/>
    <w:rsid w:val="00882C70"/>
    <w:rsid w:val="008D79AF"/>
    <w:rsid w:val="009906A4"/>
    <w:rsid w:val="009B70A2"/>
    <w:rsid w:val="00A8268B"/>
    <w:rsid w:val="00A8687B"/>
    <w:rsid w:val="00AA789F"/>
    <w:rsid w:val="00B237C7"/>
    <w:rsid w:val="00B71D23"/>
    <w:rsid w:val="00B82C1A"/>
    <w:rsid w:val="00BD01E7"/>
    <w:rsid w:val="00BE6973"/>
    <w:rsid w:val="00C27D0B"/>
    <w:rsid w:val="00C36CC6"/>
    <w:rsid w:val="00C36F5B"/>
    <w:rsid w:val="00C6392F"/>
    <w:rsid w:val="00D262C1"/>
    <w:rsid w:val="00D26F89"/>
    <w:rsid w:val="00D72024"/>
    <w:rsid w:val="00E161C5"/>
    <w:rsid w:val="00E57153"/>
    <w:rsid w:val="00E6715D"/>
    <w:rsid w:val="00E97CA8"/>
    <w:rsid w:val="00EF7586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6A77783A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0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674970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7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8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776657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6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52759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85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81033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70220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1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09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450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2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06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55323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60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3692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5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03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1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115999764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2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3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7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1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12010496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55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158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1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1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10863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0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5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89315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6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24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0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73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6814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33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46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6482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3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5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5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895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9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5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5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4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86/trajal-harrell?origin=306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124</Words>
  <Characters>829</Characters>
  <Application>Microsoft Office Word</Application>
  <DocSecurity>0</DocSecurity>
  <Lines>33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5</cp:revision>
  <cp:lastPrinted>2024-06-24T13:56:00Z</cp:lastPrinted>
  <dcterms:created xsi:type="dcterms:W3CDTF">2024-10-23T09:52:00Z</dcterms:created>
  <dcterms:modified xsi:type="dcterms:W3CDTF">2024-10-23T10:29:00Z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