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media/image2.jpeg" ContentType="image/jpeg"/>
  <Override PartName="/word/media/image3.jpeg" ContentType="image/jpeg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spacing w:line="240" w:lineRule="auto"/>
      </w:pPr>
      <w:r>
        <w:drawing>
          <wp:inline distT="0" distB="0" distL="0" distR="0">
            <wp:extent cx="131446" cy="819150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6" cy="8191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 xml:space="preserve">Bildlegenden: </w:t>
      </w:r>
    </w:p>
    <w:p>
      <w:pPr>
        <w:pStyle w:val="Normal.0"/>
        <w:shd w:val="clear" w:color="auto" w:fill="ffffff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Pinocchio</w:t>
      </w:r>
    </w:p>
    <w:p>
      <w:pPr>
        <w:pStyle w:val="Normal.0"/>
        <w:shd w:val="clear" w:color="auto" w:fill="ffffff"/>
      </w:pPr>
      <w:r>
        <w:rPr>
          <w:b w:val="1"/>
          <w:bCs w:val="1"/>
          <w:rtl w:val="0"/>
          <w:lang w:val="de-DE"/>
        </w:rPr>
        <w:t>Premiere: 12. November 2022</w:t>
      </w: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 xml:space="preserve">Von Wu Tsang  </w:t>
      </w:r>
    </w:p>
    <w:p>
      <w:pPr>
        <w:pStyle w:val="Normal.0"/>
        <w:rPr>
          <w:color w:val="000000"/>
          <w:sz w:val="20"/>
          <w:szCs w:val="20"/>
          <w:u w:color="00000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  <w:br w:type="textWrapping"/>
      </w:r>
      <w:r>
        <w:rPr>
          <w:color w:val="000000"/>
          <w:u w:color="000000"/>
          <w:rtl w:val="0"/>
          <w:lang w:val="de-DE"/>
        </w:rPr>
        <w:t>F</w:t>
      </w:r>
      <w:r>
        <w:rPr>
          <w:color w:val="000000"/>
          <w:u w:color="000000"/>
          <w:rtl w:val="0"/>
          <w:lang w:val="de-DE"/>
        </w:rPr>
        <w:t>ü</w:t>
      </w:r>
      <w:r>
        <w:rPr>
          <w:color w:val="000000"/>
          <w:u w:color="000000"/>
          <w:rtl w:val="0"/>
          <w:lang w:val="de-DE"/>
        </w:rPr>
        <w:t xml:space="preserve">r eine Berichterstattung </w:t>
      </w:r>
      <w:r>
        <w:rPr>
          <w:color w:val="000000"/>
          <w:u w:color="000000"/>
          <w:rtl w:val="0"/>
          <w:lang w:val="de-DE"/>
        </w:rPr>
        <w:t>ü</w:t>
      </w:r>
      <w:r>
        <w:rPr>
          <w:color w:val="000000"/>
          <w:u w:color="000000"/>
          <w:rtl w:val="0"/>
          <w:lang w:val="de-DE"/>
        </w:rPr>
        <w:t>ber das Schauspielhaus Z</w:t>
      </w:r>
      <w:r>
        <w:rPr>
          <w:color w:val="000000"/>
          <w:u w:color="000000"/>
          <w:rtl w:val="0"/>
          <w:lang w:val="de-DE"/>
        </w:rPr>
        <w:t>ü</w:t>
      </w:r>
      <w:r>
        <w:rPr>
          <w:color w:val="000000"/>
          <w:u w:color="000000"/>
          <w:rtl w:val="0"/>
          <w:lang w:val="de-DE"/>
        </w:rPr>
        <w:t>rich ist die Verwendung des Fotos honorarfrei. Der Fotograf/die Fotografin, die Inszenierung sowie das Schauspielhaus Z</w:t>
      </w:r>
      <w:r>
        <w:rPr>
          <w:color w:val="000000"/>
          <w:u w:color="000000"/>
          <w:rtl w:val="0"/>
          <w:lang w:val="de-DE"/>
        </w:rPr>
        <w:t>ü</w:t>
      </w:r>
      <w:r>
        <w:rPr>
          <w:color w:val="000000"/>
          <w:u w:color="000000"/>
          <w:rtl w:val="0"/>
          <w:lang w:val="de-DE"/>
        </w:rPr>
        <w:t>rich m</w:t>
      </w:r>
      <w:r>
        <w:rPr>
          <w:color w:val="000000"/>
          <w:u w:color="000000"/>
          <w:rtl w:val="0"/>
          <w:lang w:val="de-DE"/>
        </w:rPr>
        <w:t>ü</w:t>
      </w:r>
      <w:r>
        <w:rPr>
          <w:color w:val="000000"/>
          <w:u w:color="000000"/>
          <w:rtl w:val="0"/>
          <w:lang w:val="de-DE"/>
        </w:rPr>
        <w:t>ssen bei einer Ver</w:t>
      </w:r>
      <w:r>
        <w:rPr>
          <w:color w:val="000000"/>
          <w:u w:color="000000"/>
          <w:rtl w:val="0"/>
          <w:lang w:val="de-DE"/>
        </w:rPr>
        <w:t>ö</w:t>
      </w:r>
      <w:r>
        <w:rPr>
          <w:color w:val="000000"/>
          <w:u w:color="000000"/>
          <w:rtl w:val="0"/>
          <w:lang w:val="de-DE"/>
        </w:rPr>
        <w:t>ffentlichung genannt werden. F</w:t>
      </w:r>
      <w:r>
        <w:rPr>
          <w:color w:val="000000"/>
          <w:u w:color="000000"/>
          <w:rtl w:val="0"/>
          <w:lang w:val="de-DE"/>
        </w:rPr>
        <w:t>ü</w:t>
      </w:r>
      <w:r>
        <w:rPr>
          <w:color w:val="000000"/>
          <w:u w:color="000000"/>
          <w:rtl w:val="0"/>
          <w:lang w:val="de-DE"/>
        </w:rPr>
        <w:t xml:space="preserve">r eine andere (potentiell kostenpflichtige) Verwendung bitten wir Sie, uns unter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"mailto:presse@schauspielhaus.ch"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presse@schauspielhaus.ch</w:t>
      </w:r>
      <w:r>
        <w:rPr/>
        <w:fldChar w:fldCharType="end" w:fldLock="0"/>
      </w:r>
      <w:r>
        <w:rPr>
          <w:color w:val="000000"/>
          <w:u w:color="000000"/>
          <w:rtl w:val="0"/>
          <w:lang w:val="de-DE"/>
        </w:rPr>
        <w:t xml:space="preserve"> zu kontaktieren.</w:t>
      </w:r>
    </w:p>
    <w:p>
      <w:pPr>
        <w:pStyle w:val="Normal.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</w:p>
    <w:p>
      <w:pPr>
        <w:pStyle w:val="Normal.0"/>
      </w:pPr>
      <w:r>
        <w:rPr>
          <w:b w:val="1"/>
          <w:bCs w:val="1"/>
          <w:rtl w:val="0"/>
          <w:lang w:val="de-DE"/>
        </w:rPr>
        <w:t>Schauspielhaus Z</w:t>
      </w:r>
      <w:r>
        <w:rPr>
          <w:b w:val="1"/>
          <w:bCs w:val="1"/>
          <w:rtl w:val="0"/>
          <w:lang w:val="de-DE"/>
        </w:rPr>
        <w:t>ü</w:t>
      </w:r>
      <w:r>
        <w:rPr>
          <w:b w:val="1"/>
          <w:bCs w:val="1"/>
          <w:rtl w:val="0"/>
          <w:lang w:val="de-DE"/>
        </w:rPr>
        <w:t xml:space="preserve">rich, Pinocchio , Foto: </w:t>
      </w:r>
      <w:r>
        <w:rPr>
          <w:b w:val="1"/>
          <w:bCs w:val="1"/>
          <w:rtl w:val="0"/>
          <w:lang w:val="de-DE"/>
        </w:rPr>
        <w:t xml:space="preserve">© </w:t>
      </w:r>
      <w:r>
        <w:rPr>
          <w:b w:val="1"/>
          <w:bCs w:val="1"/>
          <w:rtl w:val="0"/>
          <w:lang w:val="de-DE"/>
        </w:rPr>
        <w:t>Diana Pfammatter</w:t>
      </w:r>
    </w:p>
    <w:p>
      <w:pPr>
        <w:pStyle w:val="Normal.0"/>
      </w:pPr>
      <w:r>
        <w:rPr>
          <w:rtl w:val="0"/>
        </w:rPr>
        <w:t>1 Foto, v.l.n.r</w:t>
      </w:r>
    </w:p>
    <w:p>
      <w:pPr>
        <w:pStyle w:val="Normal.0"/>
      </w:pPr>
    </w:p>
    <w:p>
      <w:pPr>
        <w:pStyle w:val="List Paragraph"/>
        <w:numPr>
          <w:ilvl w:val="0"/>
          <w:numId w:val="2"/>
        </w:numPr>
        <w:bidi w:val="0"/>
        <w:spacing w:line="240" w:lineRule="auto"/>
        <w:ind w:right="0"/>
        <w:jc w:val="left"/>
        <w:rPr>
          <w:rFonts w:ascii="Calibri" w:cs="Calibri" w:hAnsi="Calibri" w:eastAsia="Calibri"/>
          <w:spacing w:val="0"/>
          <w:sz w:val="24"/>
          <w:szCs w:val="24"/>
          <w:rtl w:val="0"/>
          <w:lang w:val="de-DE"/>
        </w:rPr>
      </w:pPr>
      <w:r>
        <w:rPr>
          <w:rFonts w:ascii="Calibri" w:cs="Calibri" w:hAnsi="Calibri" w:eastAsia="Calibri"/>
          <w:spacing w:val="0"/>
          <w:sz w:val="24"/>
          <w:szCs w:val="24"/>
          <w:rtl w:val="0"/>
          <w:lang w:val="de-DE"/>
        </w:rPr>
        <w:t xml:space="preserve">Tosh Basco </w:t>
      </w:r>
    </w:p>
    <w:p>
      <w:pPr>
        <w:pStyle w:val="List Paragraph"/>
        <w:numPr>
          <w:ilvl w:val="0"/>
          <w:numId w:val="2"/>
        </w:numPr>
        <w:bidi w:val="0"/>
        <w:spacing w:line="240" w:lineRule="auto"/>
        <w:ind w:right="0"/>
        <w:jc w:val="left"/>
        <w:rPr>
          <w:rFonts w:ascii="Calibri" w:cs="Calibri" w:hAnsi="Calibri" w:eastAsia="Calibri"/>
          <w:spacing w:val="0"/>
          <w:sz w:val="24"/>
          <w:szCs w:val="24"/>
          <w:rtl w:val="0"/>
          <w:lang w:val="de-DE"/>
        </w:rPr>
      </w:pPr>
      <w:r>
        <w:rPr>
          <w:rFonts w:ascii="Calibri" w:cs="Calibri" w:hAnsi="Calibri" w:eastAsia="Calibri"/>
          <w:spacing w:val="0"/>
          <w:sz w:val="24"/>
          <w:szCs w:val="24"/>
          <w:rtl w:val="0"/>
          <w:lang w:val="de-DE"/>
        </w:rPr>
        <w:t>Deborah Macauley</w:t>
      </w:r>
    </w:p>
    <w:p>
      <w:pPr>
        <w:pStyle w:val="List Paragraph"/>
        <w:numPr>
          <w:ilvl w:val="0"/>
          <w:numId w:val="2"/>
        </w:numPr>
        <w:bidi w:val="0"/>
        <w:spacing w:line="240" w:lineRule="auto"/>
        <w:ind w:right="0"/>
        <w:jc w:val="left"/>
        <w:rPr>
          <w:rFonts w:ascii="Calibri" w:cs="Calibri" w:hAnsi="Calibri" w:eastAsia="Calibri"/>
          <w:spacing w:val="0"/>
          <w:sz w:val="24"/>
          <w:szCs w:val="24"/>
          <w:rtl w:val="0"/>
          <w:lang w:val="en-US"/>
        </w:rPr>
      </w:pPr>
      <w:r>
        <w:rPr>
          <w:rFonts w:ascii="Calibri" w:cs="Calibri" w:hAnsi="Calibri" w:eastAsia="Calibri"/>
          <w:spacing w:val="0"/>
          <w:sz w:val="24"/>
          <w:szCs w:val="24"/>
          <w:rtl w:val="0"/>
          <w:lang w:val="en-US"/>
        </w:rPr>
        <w:t>Kay Kysela, Deborah Macauley, Tosh Basco, Josh Johnson</w:t>
      </w:r>
    </w:p>
    <w:p>
      <w:pPr>
        <w:pStyle w:val="List Paragraph"/>
        <w:numPr>
          <w:ilvl w:val="0"/>
          <w:numId w:val="2"/>
        </w:numPr>
        <w:bidi w:val="0"/>
        <w:spacing w:line="240" w:lineRule="auto"/>
        <w:ind w:right="0"/>
        <w:jc w:val="left"/>
        <w:rPr>
          <w:rFonts w:ascii="Calibri" w:cs="Calibri" w:hAnsi="Calibri" w:eastAsia="Calibri"/>
          <w:spacing w:val="0"/>
          <w:sz w:val="24"/>
          <w:szCs w:val="24"/>
          <w:rtl w:val="0"/>
          <w:lang w:val="en-US"/>
        </w:rPr>
      </w:pPr>
      <w:r>
        <w:rPr>
          <w:rFonts w:ascii="Calibri" w:cs="Calibri" w:hAnsi="Calibri" w:eastAsia="Calibri"/>
          <w:spacing w:val="0"/>
          <w:sz w:val="24"/>
          <w:szCs w:val="24"/>
          <w:rtl w:val="0"/>
          <w:lang w:val="en-US"/>
        </w:rPr>
        <w:t>Tosh Basco</w:t>
      </w:r>
    </w:p>
    <w:p>
      <w:pPr>
        <w:pStyle w:val="List Paragraph"/>
        <w:numPr>
          <w:ilvl w:val="0"/>
          <w:numId w:val="2"/>
        </w:numPr>
        <w:bidi w:val="0"/>
        <w:spacing w:line="240" w:lineRule="auto"/>
        <w:ind w:right="0"/>
        <w:jc w:val="left"/>
        <w:rPr>
          <w:rFonts w:ascii="Calibri" w:cs="Calibri" w:hAnsi="Calibri" w:eastAsia="Calibri"/>
          <w:spacing w:val="0"/>
          <w:sz w:val="24"/>
          <w:szCs w:val="24"/>
          <w:rtl w:val="0"/>
          <w:lang w:val="en-US"/>
        </w:rPr>
      </w:pPr>
      <w:r>
        <w:rPr>
          <w:rFonts w:ascii="Calibri" w:cs="Calibri" w:hAnsi="Calibri" w:eastAsia="Calibri"/>
          <w:spacing w:val="0"/>
          <w:sz w:val="24"/>
          <w:szCs w:val="24"/>
          <w:rtl w:val="0"/>
          <w:lang w:val="en-US"/>
        </w:rPr>
        <w:t>Tosh Basco</w:t>
      </w:r>
    </w:p>
    <w:p>
      <w:pPr>
        <w:pStyle w:val="List Paragraph"/>
        <w:numPr>
          <w:ilvl w:val="0"/>
          <w:numId w:val="2"/>
        </w:numPr>
        <w:bidi w:val="0"/>
        <w:spacing w:line="240" w:lineRule="auto"/>
        <w:ind w:right="0"/>
        <w:jc w:val="left"/>
        <w:rPr>
          <w:rFonts w:ascii="Calibri" w:cs="Calibri" w:hAnsi="Calibri" w:eastAsia="Calibri"/>
          <w:spacing w:val="0"/>
          <w:sz w:val="24"/>
          <w:szCs w:val="24"/>
          <w:rtl w:val="0"/>
          <w:lang w:val="en-US"/>
        </w:rPr>
      </w:pPr>
      <w:r>
        <w:rPr>
          <w:rFonts w:ascii="Calibri" w:cs="Calibri" w:hAnsi="Calibri" w:eastAsia="Calibri"/>
          <w:spacing w:val="0"/>
          <w:sz w:val="24"/>
          <w:szCs w:val="24"/>
          <w:rtl w:val="0"/>
          <w:lang w:val="en-US"/>
        </w:rPr>
        <w:t>Tosh Basco, Kay Kysela</w:t>
      </w:r>
    </w:p>
    <w:p>
      <w:pPr>
        <w:pStyle w:val="Normal.0"/>
        <w:spacing w:line="240" w:lineRule="auto"/>
        <w:rPr>
          <w:rFonts w:ascii="Calibri" w:cs="Calibri" w:hAnsi="Calibri" w:eastAsia="Calibri"/>
          <w:spacing w:val="0"/>
          <w:sz w:val="24"/>
          <w:szCs w:val="24"/>
          <w:lang w:val="en-US"/>
        </w:rPr>
      </w:pPr>
    </w:p>
    <w:p>
      <w:pPr>
        <w:pStyle w:val="Normal.0"/>
        <w:spacing w:line="240" w:lineRule="auto"/>
      </w:pPr>
      <w:r>
        <w:rPr>
          <w:rtl w:val="0"/>
          <w:lang w:val="de-DE"/>
        </w:rPr>
        <w:t>Mit</w:t>
      </w:r>
      <w:r>
        <w:rPr>
          <w:rtl w:val="0"/>
          <w:lang w:val="de-DE"/>
        </w:rPr>
        <w:t> </w:t>
      </w: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"https://www.schauspielhaus.ch/de/personen/201/titilayo-adebayo?origin=23898"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de-DE"/>
        </w:rPr>
        <w:t>Titilayo</w:t>
      </w:r>
      <w:r>
        <w:rPr>
          <w:rStyle w:val="Link"/>
          <w:rtl w:val="0"/>
          <w:lang w:val="de-DE"/>
        </w:rPr>
        <w:t> </w:t>
      </w:r>
      <w:r>
        <w:rPr>
          <w:rStyle w:val="Link"/>
          <w:rtl w:val="0"/>
          <w:lang w:val="de-DE"/>
        </w:rPr>
        <w:t>Adebayo</w:t>
      </w:r>
      <w:r>
        <w:rPr/>
        <w:fldChar w:fldCharType="end" w:fldLock="0"/>
      </w:r>
      <w:r>
        <w:rPr>
          <w:rtl w:val="0"/>
          <w:lang w:val="de-DE"/>
        </w:rPr>
        <w:t> </w:t>
      </w:r>
      <w:r>
        <w:rPr>
          <w:rtl w:val="0"/>
          <w:lang w:val="de-DE"/>
        </w:rPr>
        <w:t>/</w:t>
      </w:r>
      <w:r>
        <w:rPr>
          <w:rtl w:val="0"/>
          <w:lang w:val="de-DE"/>
        </w:rPr>
        <w:t> </w:t>
      </w: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"https://www.schauspielhaus.ch/de/personen/205/tosh-basco?origin=23898"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de-DE"/>
        </w:rPr>
        <w:t>Tosh</w:t>
      </w:r>
      <w:r>
        <w:rPr>
          <w:rStyle w:val="Link"/>
          <w:rtl w:val="0"/>
          <w:lang w:val="de-DE"/>
        </w:rPr>
        <w:t> </w:t>
      </w:r>
      <w:r>
        <w:rPr>
          <w:rStyle w:val="Link"/>
          <w:rtl w:val="0"/>
          <w:lang w:val="de-DE"/>
        </w:rPr>
        <w:t>Basco</w:t>
      </w:r>
      <w:r>
        <w:rPr/>
        <w:fldChar w:fldCharType="end" w:fldLock="0"/>
      </w:r>
      <w:r>
        <w:rPr>
          <w:rtl w:val="0"/>
          <w:lang w:val="de-DE"/>
        </w:rPr>
        <w:t> </w:t>
      </w:r>
      <w:r>
        <w:rPr>
          <w:rtl w:val="0"/>
          <w:lang w:val="de-DE"/>
        </w:rPr>
        <w:t>/</w:t>
      </w:r>
      <w:r>
        <w:rPr>
          <w:rtl w:val="0"/>
          <w:lang w:val="de-DE"/>
        </w:rPr>
        <w:t> </w:t>
      </w: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"https://www.schauspielhaus.ch/de/personen/203/vincent-basse?origin=23898"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de-DE"/>
        </w:rPr>
        <w:t>Vincent</w:t>
      </w:r>
      <w:r>
        <w:rPr>
          <w:rStyle w:val="Link"/>
          <w:rtl w:val="0"/>
          <w:lang w:val="de-DE"/>
        </w:rPr>
        <w:t> </w:t>
      </w:r>
      <w:r>
        <w:rPr>
          <w:rStyle w:val="Link"/>
          <w:rtl w:val="0"/>
          <w:lang w:val="de-DE"/>
        </w:rPr>
        <w:t>Basse</w:t>
      </w:r>
      <w:r>
        <w:rPr/>
        <w:fldChar w:fldCharType="end" w:fldLock="0"/>
      </w:r>
      <w:r>
        <w:rPr>
          <w:rtl w:val="0"/>
          <w:lang w:val="de-DE"/>
        </w:rPr>
        <w:t> </w:t>
      </w:r>
      <w:r>
        <w:rPr>
          <w:rtl w:val="0"/>
          <w:lang w:val="de-DE"/>
        </w:rPr>
        <w:t>/</w:t>
      </w:r>
      <w:r>
        <w:rPr>
          <w:rtl w:val="0"/>
          <w:lang w:val="de-DE"/>
        </w:rPr>
        <w:t> </w:t>
      </w: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"https://www.schauspielhaus.ch/de/personen/213/josh-johnson?origin=23898"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de-DE"/>
        </w:rPr>
        <w:t>Josh</w:t>
      </w:r>
      <w:r>
        <w:rPr>
          <w:rStyle w:val="Link"/>
          <w:rtl w:val="0"/>
          <w:lang w:val="de-DE"/>
        </w:rPr>
        <w:t> </w:t>
      </w:r>
      <w:r>
        <w:rPr>
          <w:rStyle w:val="Link"/>
          <w:rtl w:val="0"/>
          <w:lang w:val="de-DE"/>
        </w:rPr>
        <w:t>Johnson</w:t>
      </w:r>
      <w:r>
        <w:rPr/>
        <w:fldChar w:fldCharType="end" w:fldLock="0"/>
      </w:r>
      <w:r>
        <w:rPr>
          <w:rtl w:val="0"/>
          <w:lang w:val="de-DE"/>
        </w:rPr>
        <w:t> </w:t>
      </w:r>
      <w:r>
        <w:rPr>
          <w:rtl w:val="0"/>
          <w:lang w:val="de-DE"/>
        </w:rPr>
        <w:t>/</w:t>
      </w:r>
      <w:r>
        <w:rPr>
          <w:rtl w:val="0"/>
          <w:lang w:val="de-DE"/>
        </w:rPr>
        <w:t> </w:t>
      </w: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"https://www.schauspielhaus.ch/de/personen/212/tabita-johannes?origin=23898"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de-DE"/>
        </w:rPr>
        <w:t>Tabita</w:t>
      </w:r>
      <w:r>
        <w:rPr>
          <w:rStyle w:val="Link"/>
          <w:rtl w:val="0"/>
          <w:lang w:val="de-DE"/>
        </w:rPr>
        <w:t> </w:t>
      </w:r>
      <w:r>
        <w:rPr>
          <w:rStyle w:val="Link"/>
          <w:rtl w:val="0"/>
          <w:lang w:val="de-DE"/>
        </w:rPr>
        <w:t>Johannes</w:t>
      </w:r>
      <w:r>
        <w:rPr/>
        <w:fldChar w:fldCharType="end" w:fldLock="0"/>
      </w:r>
      <w:r>
        <w:rPr>
          <w:rtl w:val="0"/>
          <w:lang w:val="de-DE"/>
        </w:rPr>
        <w:t> </w:t>
      </w:r>
      <w:r>
        <w:rPr>
          <w:rtl w:val="0"/>
          <w:lang w:val="de-DE"/>
        </w:rPr>
        <w:t>/</w:t>
      </w:r>
      <w:r>
        <w:rPr>
          <w:rtl w:val="0"/>
          <w:lang w:val="de-DE"/>
        </w:rPr>
        <w:t> </w:t>
      </w: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"https://www.schauspielhaus.ch/de/personen/216/kay-kysela?origin=23898"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de-DE"/>
        </w:rPr>
        <w:t>Kay</w:t>
      </w:r>
      <w:r>
        <w:rPr>
          <w:rStyle w:val="Link"/>
          <w:rtl w:val="0"/>
          <w:lang w:val="de-DE"/>
        </w:rPr>
        <w:t> </w:t>
      </w:r>
      <w:r>
        <w:rPr>
          <w:rStyle w:val="Link"/>
          <w:rtl w:val="0"/>
          <w:lang w:val="de-DE"/>
        </w:rPr>
        <w:t>Kysela</w:t>
      </w:r>
      <w:r>
        <w:rPr/>
        <w:fldChar w:fldCharType="end" w:fldLock="0"/>
      </w:r>
      <w:r>
        <w:rPr>
          <w:rtl w:val="0"/>
          <w:lang w:val="de-DE"/>
        </w:rPr>
        <w:t> </w:t>
      </w:r>
      <w:r>
        <w:rPr>
          <w:rtl w:val="0"/>
          <w:lang w:val="de-DE"/>
        </w:rPr>
        <w:t>/ Deborah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Macauley /</w:t>
      </w:r>
      <w:r>
        <w:rPr>
          <w:rtl w:val="0"/>
          <w:lang w:val="de-DE"/>
        </w:rPr>
        <w:t> </w:t>
      </w: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"https://www.schauspielhaus.ch/de/personen/23998/sarah-moeschler?origin=23898"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de-DE"/>
        </w:rPr>
        <w:t>Sarah</w:t>
      </w:r>
      <w:r>
        <w:rPr>
          <w:rStyle w:val="Link"/>
          <w:rtl w:val="0"/>
          <w:lang w:val="de-DE"/>
        </w:rPr>
        <w:t> </w:t>
      </w:r>
      <w:r>
        <w:rPr>
          <w:rStyle w:val="Link"/>
          <w:rtl w:val="0"/>
          <w:lang w:val="de-DE"/>
        </w:rPr>
        <w:t>Moeschler</w:t>
      </w:r>
      <w:r>
        <w:rPr/>
        <w:fldChar w:fldCharType="end" w:fldLock="0"/>
      </w:r>
      <w:r>
        <w:rPr>
          <w:rtl w:val="0"/>
          <w:lang w:val="de-DE"/>
        </w:rPr>
        <w:t> </w:t>
      </w:r>
      <w:r>
        <w:rPr>
          <w:rtl w:val="0"/>
          <w:lang w:val="de-DE"/>
        </w:rPr>
        <w:t>/ Benjamin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Radjaipour /</w:t>
      </w:r>
      <w:r>
        <w:rPr>
          <w:rtl w:val="0"/>
          <w:lang w:val="de-DE"/>
        </w:rPr>
        <w:t> </w:t>
      </w: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"https://www.schauspielhaus.ch/de/personen/20686/yinou-avognon?origin=23898"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de-DE"/>
        </w:rPr>
        <w:t>Y</w:t>
      </w:r>
      <w:r>
        <w:rPr>
          <w:rStyle w:val="Link"/>
          <w:rtl w:val="0"/>
          <w:lang w:val="de-DE"/>
        </w:rPr>
        <w:t>è</w:t>
      </w:r>
      <w:r>
        <w:rPr>
          <w:rStyle w:val="Link"/>
          <w:rtl w:val="0"/>
          <w:lang w:val="de-DE"/>
        </w:rPr>
        <w:t>inou</w:t>
      </w:r>
      <w:r>
        <w:rPr>
          <w:rStyle w:val="Link"/>
          <w:rtl w:val="0"/>
          <w:lang w:val="de-DE"/>
        </w:rPr>
        <w:t> </w:t>
      </w:r>
      <w:r>
        <w:rPr>
          <w:rStyle w:val="Link"/>
          <w:rtl w:val="0"/>
          <w:lang w:val="de-DE"/>
        </w:rPr>
        <w:t>Avognon</w:t>
      </w:r>
      <w:r>
        <w:rPr/>
        <w:fldChar w:fldCharType="end" w:fldLock="0"/>
      </w:r>
    </w:p>
    <w:p>
      <w:pPr>
        <w:pStyle w:val="Normal.0"/>
      </w:pPr>
    </w:p>
    <w:p>
      <w:pPr>
        <w:pStyle w:val="Normal.0"/>
        <w:rPr>
          <w:rStyle w:val="Link"/>
        </w:rPr>
      </w:pPr>
    </w:p>
    <w:p>
      <w:pPr>
        <w:pStyle w:val="Normal.0"/>
        <w:jc w:val="both"/>
        <w:rPr>
          <w:lang w:val="en-US"/>
        </w:rPr>
      </w:pPr>
      <w:r>
        <w:rPr>
          <w:rtl w:val="0"/>
          <w:lang w:val="en-US"/>
        </w:rPr>
        <w:t>Artistic Direction Moved by the Motion (Wu Tsang, Tosh Basco, Asma Maroof, Josh Johnson, Patrick Belaga)</w:t>
      </w:r>
    </w:p>
    <w:p>
      <w:pPr>
        <w:pStyle w:val="Normal.0"/>
        <w:jc w:val="both"/>
        <w:rPr>
          <w:lang w:val="en-US"/>
        </w:rPr>
      </w:pPr>
      <w:r>
        <w:rPr>
          <w:rtl w:val="0"/>
          <w:lang w:val="en-US"/>
        </w:rPr>
        <w:t xml:space="preserve">Inszenierung </w:t>
      </w:r>
      <w:r>
        <w:rPr>
          <w:rStyle w:val="Hyperlink.1"/>
          <w:lang w:val="en-US"/>
        </w:rPr>
        <w:fldChar w:fldCharType="begin" w:fldLock="0"/>
      </w:r>
      <w:r>
        <w:rPr>
          <w:rStyle w:val="Hyperlink.1"/>
          <w:lang w:val="en-US"/>
        </w:rPr>
        <w:instrText xml:space="preserve"> HYPERLINK "https://www.schauspielhaus.ch/de/personen/89/wu-tsang?origin=23898"</w:instrText>
      </w:r>
      <w:r>
        <w:rPr>
          <w:rStyle w:val="Hyperlink.1"/>
          <w:lang w:val="en-US"/>
        </w:rPr>
        <w:fldChar w:fldCharType="separate" w:fldLock="0"/>
      </w:r>
      <w:r>
        <w:rPr>
          <w:rStyle w:val="Hyperlink.1"/>
          <w:rtl w:val="0"/>
          <w:lang w:val="en-US"/>
        </w:rPr>
        <w:t>Wu</w:t>
      </w:r>
      <w:r>
        <w:rPr>
          <w:rStyle w:val="Hyperlink.1"/>
          <w:rtl w:val="0"/>
          <w:lang w:val="en-US"/>
        </w:rPr>
        <w:t> </w:t>
      </w:r>
      <w:r>
        <w:rPr>
          <w:rStyle w:val="Hyperlink.1"/>
          <w:rtl w:val="0"/>
          <w:lang w:val="en-US"/>
        </w:rPr>
        <w:t>Tsang</w:t>
      </w:r>
      <w:r>
        <w:rPr>
          <w:lang w:val="en-US"/>
        </w:rPr>
        <w:fldChar w:fldCharType="end" w:fldLock="0"/>
      </w:r>
    </w:p>
    <w:p>
      <w:pPr>
        <w:pStyle w:val="Normal.0"/>
        <w:jc w:val="both"/>
        <w:rPr>
          <w:lang w:val="en-US"/>
        </w:rPr>
      </w:pPr>
      <w:r>
        <w:rPr>
          <w:rtl w:val="0"/>
          <w:lang w:val="en-US"/>
        </w:rPr>
        <w:t xml:space="preserve">Movement Direction </w:t>
      </w:r>
      <w:r>
        <w:rPr>
          <w:rStyle w:val="Hyperlink.1"/>
          <w:lang w:val="en-US"/>
        </w:rPr>
        <w:fldChar w:fldCharType="begin" w:fldLock="0"/>
      </w:r>
      <w:r>
        <w:rPr>
          <w:rStyle w:val="Hyperlink.1"/>
          <w:lang w:val="en-US"/>
        </w:rPr>
        <w:instrText xml:space="preserve"> HYPERLINK "https://www.schauspielhaus.ch/de/personen/205/tosh-basco?origin=23898"</w:instrText>
      </w:r>
      <w:r>
        <w:rPr>
          <w:rStyle w:val="Hyperlink.1"/>
          <w:lang w:val="en-US"/>
        </w:rPr>
        <w:fldChar w:fldCharType="separate" w:fldLock="0"/>
      </w:r>
      <w:r>
        <w:rPr>
          <w:rStyle w:val="Hyperlink.1"/>
          <w:rtl w:val="0"/>
          <w:lang w:val="en-US"/>
        </w:rPr>
        <w:t>Tosh</w:t>
      </w:r>
      <w:r>
        <w:rPr>
          <w:rStyle w:val="Hyperlink.1"/>
          <w:rtl w:val="0"/>
          <w:lang w:val="en-US"/>
        </w:rPr>
        <w:t> </w:t>
      </w:r>
      <w:r>
        <w:rPr>
          <w:rStyle w:val="Hyperlink.1"/>
          <w:rtl w:val="0"/>
          <w:lang w:val="en-US"/>
        </w:rPr>
        <w:t>Basco</w:t>
      </w:r>
      <w:r>
        <w:rPr>
          <w:lang w:val="en-US"/>
        </w:rPr>
        <w:fldChar w:fldCharType="end" w:fldLock="0"/>
      </w:r>
    </w:p>
    <w:p>
      <w:pPr>
        <w:pStyle w:val="Normal.0"/>
        <w:jc w:val="both"/>
        <w:rPr>
          <w:lang w:val="en-US"/>
        </w:rPr>
      </w:pPr>
      <w:r>
        <w:rPr>
          <w:rtl w:val="0"/>
          <w:lang w:val="en-US"/>
        </w:rPr>
        <w:t xml:space="preserve">Choreographie </w:t>
      </w:r>
      <w:r>
        <w:rPr>
          <w:rStyle w:val="Hyperlink.1"/>
          <w:lang w:val="en-US"/>
        </w:rPr>
        <w:fldChar w:fldCharType="begin" w:fldLock="0"/>
      </w:r>
      <w:r>
        <w:rPr>
          <w:rStyle w:val="Hyperlink.1"/>
          <w:lang w:val="en-US"/>
        </w:rPr>
        <w:instrText xml:space="preserve"> HYPERLINK "https://www.schauspielhaus.ch/de/personen/213/josh-johnson?origin=23898"</w:instrText>
      </w:r>
      <w:r>
        <w:rPr>
          <w:rStyle w:val="Hyperlink.1"/>
          <w:lang w:val="en-US"/>
        </w:rPr>
        <w:fldChar w:fldCharType="separate" w:fldLock="0"/>
      </w:r>
      <w:r>
        <w:rPr>
          <w:rStyle w:val="Hyperlink.1"/>
          <w:rtl w:val="0"/>
          <w:lang w:val="en-US"/>
        </w:rPr>
        <w:t>Josh</w:t>
      </w:r>
      <w:r>
        <w:rPr>
          <w:rStyle w:val="Hyperlink.1"/>
          <w:rtl w:val="0"/>
          <w:lang w:val="en-US"/>
        </w:rPr>
        <w:t> </w:t>
      </w:r>
      <w:r>
        <w:rPr>
          <w:rStyle w:val="Hyperlink.1"/>
          <w:rtl w:val="0"/>
          <w:lang w:val="en-US"/>
        </w:rPr>
        <w:t>Johnson</w:t>
      </w:r>
      <w:r>
        <w:rPr>
          <w:lang w:val="en-US"/>
        </w:rPr>
        <w:fldChar w:fldCharType="end" w:fldLock="0"/>
      </w:r>
    </w:p>
    <w:p>
      <w:pPr>
        <w:pStyle w:val="Normal.0"/>
        <w:jc w:val="both"/>
        <w:rPr>
          <w:lang w:val="en-US"/>
        </w:rPr>
      </w:pPr>
      <w:r>
        <w:rPr>
          <w:rtl w:val="0"/>
          <w:lang w:val="en-US"/>
        </w:rPr>
        <w:t xml:space="preserve">Musik </w:t>
      </w:r>
      <w:r>
        <w:rPr>
          <w:rStyle w:val="Hyperlink.1"/>
          <w:lang w:val="en-US"/>
        </w:rPr>
        <w:fldChar w:fldCharType="begin" w:fldLock="0"/>
      </w:r>
      <w:r>
        <w:rPr>
          <w:rStyle w:val="Hyperlink.1"/>
          <w:lang w:val="en-US"/>
        </w:rPr>
        <w:instrText xml:space="preserve"> HYPERLINK "https://www.schauspielhaus.ch/de/personen/256/asma-maroof?origin=23898"</w:instrText>
      </w:r>
      <w:r>
        <w:rPr>
          <w:rStyle w:val="Hyperlink.1"/>
          <w:lang w:val="en-US"/>
        </w:rPr>
        <w:fldChar w:fldCharType="separate" w:fldLock="0"/>
      </w:r>
      <w:r>
        <w:rPr>
          <w:rStyle w:val="Hyperlink.1"/>
          <w:rtl w:val="0"/>
          <w:lang w:val="en-US"/>
        </w:rPr>
        <w:t>Asma</w:t>
      </w:r>
      <w:r>
        <w:rPr>
          <w:rStyle w:val="Hyperlink.1"/>
          <w:rtl w:val="0"/>
          <w:lang w:val="en-US"/>
        </w:rPr>
        <w:t> </w:t>
      </w:r>
      <w:r>
        <w:rPr>
          <w:rStyle w:val="Hyperlink.1"/>
          <w:rtl w:val="0"/>
          <w:lang w:val="en-US"/>
        </w:rPr>
        <w:t>Maroof</w:t>
      </w:r>
      <w:r>
        <w:rPr>
          <w:lang w:val="en-US"/>
        </w:rPr>
        <w:fldChar w:fldCharType="end" w:fldLock="0"/>
      </w:r>
    </w:p>
    <w:p>
      <w:pPr>
        <w:pStyle w:val="Normal.0"/>
        <w:jc w:val="both"/>
        <w:rPr>
          <w:lang w:val="en-US"/>
        </w:rPr>
      </w:pPr>
      <w:r>
        <w:rPr>
          <w:rtl w:val="0"/>
          <w:lang w:val="en-US"/>
        </w:rPr>
        <w:t>Text Sophia</w:t>
      </w:r>
      <w:r>
        <w:rPr>
          <w:rtl w:val="0"/>
          <w:lang w:val="en-US"/>
        </w:rPr>
        <w:t> </w:t>
      </w:r>
      <w:r>
        <w:rPr>
          <w:rtl w:val="0"/>
          <w:lang w:val="en-US"/>
        </w:rPr>
        <w:t>Al-Maria</w:t>
      </w:r>
    </w:p>
    <w:p>
      <w:pPr>
        <w:pStyle w:val="Normal.0"/>
        <w:jc w:val="both"/>
      </w:pPr>
      <w:r>
        <w:rPr>
          <w:rtl w:val="0"/>
          <w:lang w:val="de-DE"/>
        </w:rPr>
        <w:t>B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hnenbild Nina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Mader</w:t>
      </w:r>
    </w:p>
    <w:p>
      <w:pPr>
        <w:pStyle w:val="Normal.0"/>
        <w:jc w:val="both"/>
      </w:pPr>
      <w:r>
        <w:rPr>
          <w:rtl w:val="0"/>
          <w:lang w:val="de-DE"/>
        </w:rPr>
        <w:t>Kost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mbild Kyle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Luu</w:t>
      </w:r>
    </w:p>
    <w:p>
      <w:pPr>
        <w:pStyle w:val="Normal.0"/>
        <w:jc w:val="both"/>
        <w:rPr>
          <w:lang w:val="en-US"/>
        </w:rPr>
      </w:pPr>
      <w:r>
        <w:rPr>
          <w:rtl w:val="0"/>
          <w:lang w:val="en-US"/>
        </w:rPr>
        <w:t>Hair Design Sara</w:t>
      </w:r>
      <w:r>
        <w:rPr>
          <w:rtl w:val="0"/>
          <w:lang w:val="en-US"/>
        </w:rPr>
        <w:t> </w:t>
      </w:r>
      <w:r>
        <w:rPr>
          <w:rtl w:val="0"/>
          <w:lang w:val="en-US"/>
        </w:rPr>
        <w:t>Matthiasson</w:t>
      </w:r>
    </w:p>
    <w:p>
      <w:pPr>
        <w:pStyle w:val="Normal.0"/>
        <w:jc w:val="both"/>
        <w:rPr>
          <w:lang w:val="en-US"/>
        </w:rPr>
      </w:pPr>
      <w:r>
        <w:rPr>
          <w:rtl w:val="0"/>
          <w:lang w:val="en-US"/>
        </w:rPr>
        <w:t xml:space="preserve">Dramaturgie </w:t>
      </w:r>
      <w:r>
        <w:rPr>
          <w:rStyle w:val="Hyperlink.1"/>
          <w:lang w:val="en-US"/>
        </w:rPr>
        <w:fldChar w:fldCharType="begin" w:fldLock="0"/>
      </w:r>
      <w:r>
        <w:rPr>
          <w:rStyle w:val="Hyperlink.1"/>
          <w:lang w:val="en-US"/>
        </w:rPr>
        <w:instrText xml:space="preserve"> HYPERLINK "https://www.schauspielhaus.ch/de/personen/473/joshua-wicke?origin=23898"</w:instrText>
      </w:r>
      <w:r>
        <w:rPr>
          <w:rStyle w:val="Hyperlink.1"/>
          <w:lang w:val="en-US"/>
        </w:rPr>
        <w:fldChar w:fldCharType="separate" w:fldLock="0"/>
      </w:r>
      <w:r>
        <w:rPr>
          <w:rStyle w:val="Hyperlink.1"/>
          <w:rtl w:val="0"/>
          <w:lang w:val="en-US"/>
        </w:rPr>
        <w:t>Joshua</w:t>
      </w:r>
      <w:r>
        <w:rPr>
          <w:rStyle w:val="Hyperlink.1"/>
          <w:rtl w:val="0"/>
          <w:lang w:val="en-US"/>
        </w:rPr>
        <w:t> </w:t>
      </w:r>
      <w:r>
        <w:rPr>
          <w:rStyle w:val="Hyperlink.1"/>
          <w:rtl w:val="0"/>
          <w:lang w:val="en-US"/>
        </w:rPr>
        <w:t>Wicke</w:t>
      </w:r>
      <w:r>
        <w:rPr>
          <w:lang w:val="en-US"/>
        </w:rPr>
        <w:fldChar w:fldCharType="end" w:fldLock="0"/>
      </w:r>
    </w:p>
    <w:p>
      <w:pPr>
        <w:pStyle w:val="Normal.0"/>
        <w:jc w:val="both"/>
        <w:rPr>
          <w:lang w:val="en-US"/>
        </w:rPr>
      </w:pPr>
      <w:r>
        <w:rPr>
          <w:rtl w:val="0"/>
          <w:lang w:val="en-US"/>
        </w:rPr>
        <w:t>Audience Development Laura</w:t>
      </w:r>
      <w:r>
        <w:rPr>
          <w:rtl w:val="0"/>
          <w:lang w:val="en-US"/>
        </w:rPr>
        <w:t> </w:t>
      </w:r>
      <w:r>
        <w:rPr>
          <w:rtl w:val="0"/>
          <w:lang w:val="en-US"/>
        </w:rPr>
        <w:t>Rivas Kaufmann</w:t>
      </w:r>
    </w:p>
    <w:p>
      <w:pPr>
        <w:pStyle w:val="Normal.0"/>
        <w:jc w:val="both"/>
      </w:pPr>
      <w:r>
        <w:rPr>
          <w:rtl w:val="0"/>
          <w:lang w:val="de-DE"/>
        </w:rPr>
        <w:t>Touring &amp; International Relations Bj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rn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P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tz</w:t>
      </w:r>
    </w:p>
    <w:p>
      <w:pPr>
        <w:pStyle w:val="Normal.0"/>
        <w:jc w:val="both"/>
      </w:pPr>
      <w:r>
        <w:rPr>
          <w:rtl w:val="0"/>
          <w:lang w:val="de-DE"/>
        </w:rPr>
        <w:t>K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nstlerische Vermittlung</w:t>
      </w:r>
    </w:p>
    <w:p>
      <w:pPr>
        <w:pStyle w:val="Normal.0"/>
        <w:jc w:val="both"/>
      </w:pPr>
      <w:r>
        <w:rPr>
          <w:rtl w:val="0"/>
          <w:lang w:val="de-DE"/>
        </w:rPr>
        <w:t>T&amp;S Zora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Maag /</w:t>
      </w:r>
      <w:r>
        <w:rPr>
          <w:rtl w:val="0"/>
          <w:lang w:val="de-DE"/>
        </w:rPr>
        <w:t> </w:t>
      </w: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"https://www.schauspielhaus.ch/de/personen/11275/manuela-runge?origin=23898"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de-DE"/>
        </w:rPr>
        <w:t>Manuela</w:t>
      </w:r>
      <w:r>
        <w:rPr>
          <w:rStyle w:val="Link"/>
          <w:rtl w:val="0"/>
          <w:lang w:val="de-DE"/>
        </w:rPr>
        <w:t> </w:t>
      </w:r>
      <w:r>
        <w:rPr>
          <w:rStyle w:val="Link"/>
          <w:rtl w:val="0"/>
          <w:lang w:val="de-DE"/>
        </w:rPr>
        <w:t>Runge</w:t>
      </w:r>
      <w:r>
        <w:rPr/>
        <w:fldChar w:fldCharType="end" w:fldLock="0"/>
      </w:r>
      <w:r>
        <w:rPr>
          <w:rtl w:val="0"/>
          <w:lang w:val="de-DE"/>
        </w:rPr>
        <w:t> </w:t>
      </w:r>
      <w:r>
        <w:rPr>
          <w:rtl w:val="0"/>
          <w:lang w:val="de-DE"/>
        </w:rPr>
        <w:t>/ Theaterjahr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Schauspielhaus Z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rich</w:t>
      </w:r>
    </w:p>
    <w:p>
      <w:pPr>
        <w:pStyle w:val="Normal.0"/>
        <w:jc w:val="both"/>
      </w:pPr>
      <w:r>
        <w:rPr>
          <w:rtl w:val="0"/>
          <w:lang w:val="de-DE"/>
        </w:rPr>
        <w:t>Produktionsleitung Laura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D'Incau</w:t>
      </w:r>
    </w:p>
    <w:p>
      <w:pPr>
        <w:pStyle w:val="Normal.0"/>
        <w:jc w:val="both"/>
      </w:pPr>
      <w:r>
        <w:rPr>
          <w:rtl w:val="0"/>
          <w:lang w:val="de-DE"/>
        </w:rPr>
        <w:t>Licht Frank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Bittermann</w:t>
      </w:r>
    </w:p>
    <w:p>
      <w:pPr>
        <w:pStyle w:val="Normal.0"/>
        <w:jc w:val="both"/>
      </w:pPr>
      <w:r>
        <w:rPr>
          <w:rtl w:val="0"/>
          <w:lang w:val="de-DE"/>
        </w:rPr>
        <w:t>Produktionsassistenz Mahlia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Theismann</w:t>
      </w:r>
    </w:p>
    <w:p>
      <w:pPr>
        <w:pStyle w:val="Normal.0"/>
        <w:jc w:val="both"/>
      </w:pPr>
      <w:r>
        <w:rPr>
          <w:rtl w:val="0"/>
          <w:lang w:val="de-DE"/>
        </w:rPr>
        <w:t>B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hnenbildassistenz Eva Lillian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Wagner</w:t>
      </w:r>
    </w:p>
    <w:p>
      <w:pPr>
        <w:pStyle w:val="Normal.0"/>
        <w:jc w:val="both"/>
      </w:pPr>
      <w:r>
        <w:rPr>
          <w:rtl w:val="0"/>
          <w:lang w:val="de-DE"/>
        </w:rPr>
        <w:t>Kost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mbildassistenz </w:t>
      </w: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"https://www.schauspielhaus.ch/de/personen/2225/paula-henrike-herrmann?origin=23898"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de-DE"/>
        </w:rPr>
        <w:t>Paula Henrike</w:t>
      </w:r>
      <w:r>
        <w:rPr>
          <w:rStyle w:val="Link"/>
          <w:rtl w:val="0"/>
          <w:lang w:val="de-DE"/>
        </w:rPr>
        <w:t> </w:t>
      </w:r>
      <w:r>
        <w:rPr>
          <w:rStyle w:val="Link"/>
          <w:rtl w:val="0"/>
          <w:lang w:val="de-DE"/>
        </w:rPr>
        <w:t>Herrmann</w:t>
      </w:r>
      <w:r>
        <w:rPr/>
        <w:fldChar w:fldCharType="end" w:fldLock="0"/>
      </w:r>
      <w:r>
        <w:rPr>
          <w:rtl w:val="0"/>
          <w:lang w:val="de-DE"/>
        </w:rPr>
        <w:t> </w:t>
      </w:r>
      <w:r>
        <w:rPr>
          <w:rtl w:val="0"/>
          <w:lang w:val="de-DE"/>
        </w:rPr>
        <w:t>/ Mona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Eglsoer</w:t>
      </w:r>
    </w:p>
    <w:p>
      <w:pPr>
        <w:pStyle w:val="Normal.0"/>
        <w:jc w:val="both"/>
      </w:pPr>
      <w:r>
        <w:rPr>
          <w:rtl w:val="0"/>
          <w:lang w:val="de-DE"/>
        </w:rPr>
        <w:t>Produktionshospitanz Luca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Sch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fer</w:t>
      </w:r>
    </w:p>
    <w:p>
      <w:pPr>
        <w:pStyle w:val="Normal.0"/>
        <w:jc w:val="both"/>
      </w:pPr>
      <w:r>
        <w:rPr>
          <w:rtl w:val="0"/>
          <w:lang w:val="de-DE"/>
        </w:rPr>
        <w:t>Hospitanz B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hnenbild Anouk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Eugster</w:t>
      </w:r>
    </w:p>
    <w:p>
      <w:pPr>
        <w:pStyle w:val="Normal.0"/>
        <w:jc w:val="both"/>
      </w:pPr>
      <w:r>
        <w:rPr>
          <w:rtl w:val="0"/>
          <w:lang w:val="de-DE"/>
        </w:rPr>
        <w:t>Hospitanz Dramaturgie Y</w:t>
      </w:r>
      <w:r>
        <w:rPr>
          <w:rtl w:val="0"/>
          <w:lang w:val="de-DE"/>
        </w:rPr>
        <w:t>è</w:t>
      </w:r>
      <w:r>
        <w:rPr>
          <w:rtl w:val="0"/>
          <w:lang w:val="de-DE"/>
        </w:rPr>
        <w:t>inou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Avognon</w:t>
      </w:r>
    </w:p>
    <w:p>
      <w:pPr>
        <w:pStyle w:val="Normal.0"/>
        <w:jc w:val="both"/>
      </w:pPr>
      <w:r>
        <w:rPr>
          <w:rtl w:val="0"/>
          <w:lang w:val="de-DE"/>
        </w:rPr>
        <w:t>Inspizienz Dayen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Tuskan</w:t>
      </w:r>
    </w:p>
    <w:p>
      <w:pPr>
        <w:pStyle w:val="Normal.0"/>
        <w:jc w:val="both"/>
      </w:pPr>
      <w:r>
        <w:rPr>
          <w:rtl w:val="0"/>
          <w:lang w:val="de-DE"/>
        </w:rPr>
        <w:t>Soufflage J</w:t>
      </w:r>
      <w:r>
        <w:rPr>
          <w:rtl w:val="0"/>
          <w:lang w:val="de-DE"/>
        </w:rPr>
        <w:t>á</w:t>
      </w:r>
      <w:r>
        <w:rPr>
          <w:rtl w:val="0"/>
          <w:lang w:val="de-DE"/>
        </w:rPr>
        <w:t>nos Stefan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Buchwardt</w:t>
      </w:r>
    </w:p>
    <w:p>
      <w:pPr>
        <w:pStyle w:val="Normal.0"/>
        <w:jc w:val="both"/>
      </w:pPr>
      <w:r>
        <w:rPr>
          <w:rtl w:val="0"/>
          <w:lang w:val="de-DE"/>
        </w:rPr>
        <w:t>Ü</w:t>
      </w:r>
      <w:r>
        <w:rPr>
          <w:rtl w:val="0"/>
          <w:lang w:val="de-DE"/>
        </w:rPr>
        <w:t>bertitel Einrichtung PANTHEA</w:t>
      </w:r>
    </w:p>
    <w:sectPr>
      <w:headerReference w:type="default" r:id="rId5"/>
      <w:headerReference w:type="first" r:id="rId6"/>
      <w:footerReference w:type="default" r:id="rId7"/>
      <w:footerReference w:type="first" r:id="rId8"/>
      <w:pgSz w:w="11900" w:h="16840" w:orient="portrait"/>
      <w:pgMar w:top="1701" w:right="1701" w:bottom="1701" w:left="1701" w:header="425" w:footer="284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ßzeilen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ooter"/>
      <w:tabs>
        <w:tab w:val="right" w:pos="8478"/>
        <w:tab w:val="clear" w:pos="9072"/>
      </w:tabs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ßzeilen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"/>
      <w:tabs>
        <w:tab w:val="right" w:pos="8478"/>
        <w:tab w:val="clear" w:pos="9072"/>
      </w:tabs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323850</wp:posOffset>
          </wp:positionH>
          <wp:positionV relativeFrom="page">
            <wp:posOffset>1350010</wp:posOffset>
          </wp:positionV>
          <wp:extent cx="6911975" cy="1104265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-small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1975" cy="110426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323850</wp:posOffset>
          </wp:positionH>
          <wp:positionV relativeFrom="page">
            <wp:posOffset>8855710</wp:posOffset>
          </wp:positionV>
          <wp:extent cx="6911975" cy="1527175"/>
          <wp:effectExtent l="0" t="0" r="0" b="0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2-small.jp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1975" cy="1527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ierter Stil: 1"/>
  </w:abstractNum>
  <w:abstractNum w:abstractNumId="1">
    <w:multiLevelType w:val="hybridMultilevel"/>
    <w:styleLink w:val="Importierter Stil: 1"/>
    <w:lvl w:ilvl="0">
      <w:start w:val="1"/>
      <w:numFmt w:val="decimal"/>
      <w:suff w:val="tab"/>
      <w:lvlText w:val="%1)"/>
      <w:lvlJc w:val="left"/>
      <w:pPr>
        <w:ind w:left="72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8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8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87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60" w:lineRule="exact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5"/>
      <w:kern w:val="0"/>
      <w:position w:val="0"/>
      <w:sz w:val="21"/>
      <w:szCs w:val="21"/>
      <w:u w:val="none" w:color="000000"/>
      <w:vertAlign w:val="baseline"/>
      <w:lang w:val="de-DE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60" w:lineRule="exact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5"/>
      <w:kern w:val="0"/>
      <w:position w:val="0"/>
      <w:sz w:val="21"/>
      <w:szCs w:val="21"/>
      <w:u w:val="none" w:color="000000"/>
      <w:vertAlign w:val="baseline"/>
      <w:lang w:val="de-D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60" w:lineRule="exact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5"/>
      <w:kern w:val="0"/>
      <w:position w:val="0"/>
      <w:sz w:val="21"/>
      <w:szCs w:val="21"/>
      <w:u w:val="none" w:color="000000"/>
      <w:vertAlign w:val="baseline"/>
      <w:lang w:val="de-DE"/>
    </w:rPr>
  </w:style>
  <w:style w:type="character" w:styleId="Link">
    <w:name w:val="Link"/>
    <w:rPr>
      <w:color w:val="0000ff"/>
      <w:u w:val="single" w:color="0000ff"/>
    </w:rPr>
  </w:style>
  <w:style w:type="character" w:styleId="Hyperlink.0">
    <w:name w:val="Hyperlink.0"/>
    <w:basedOn w:val="Link"/>
    <w:next w:val="Hyperlink.0"/>
    <w:rPr>
      <w:color w:val="000000"/>
      <w:u w:color="000000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60" w:lineRule="exact"/>
      <w:ind w:left="72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5"/>
      <w:kern w:val="0"/>
      <w:position w:val="0"/>
      <w:sz w:val="21"/>
      <w:szCs w:val="21"/>
      <w:u w:val="none" w:color="000000"/>
      <w:vertAlign w:val="baseline"/>
      <w:lang w:val="de-DE"/>
    </w:rPr>
  </w:style>
  <w:style w:type="numbering" w:styleId="Importierter Stil: 1">
    <w:name w:val="Importierter Stil: 1"/>
    <w:pPr>
      <w:numPr>
        <w:numId w:val="1"/>
      </w:numPr>
    </w:pPr>
  </w:style>
  <w:style w:type="character" w:styleId="Hyperlink.1">
    <w:name w:val="Hyperlink.1"/>
    <w:basedOn w:val="Link"/>
    <w:next w:val="Hyperlink.1"/>
    <w:rPr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jpeg"/></Relationships>

</file>

<file path=word/theme/theme1.xml><?xml version="1.0" encoding="utf-8"?>
<a:theme xmlns:a="http://schemas.openxmlformats.org/drawingml/2006/main" xmlns:r="http://schemas.openxmlformats.org/officeDocument/2006/relationships" name="Larissa">
  <a:themeElements>
    <a:clrScheme name="Lariss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Larissa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